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9A9A0">
      <w:pPr>
        <w:spacing w:line="259" w:lineRule="auto"/>
        <w:ind w:left="2141"/>
        <w:rPr>
          <w:rFonts w:ascii="Calibri" w:hAnsi="Calibri" w:cs="Calibri"/>
          <w:sz w:val="18"/>
          <w:szCs w:val="18"/>
        </w:rPr>
      </w:pPr>
      <w:r>
        <w:rPr>
          <w:b/>
          <w:sz w:val="40"/>
          <w:szCs w:val="18"/>
        </w:rPr>
        <w:t xml:space="preserve">ЧТУП «ТЕХНОТУРСЕРВИС» </w:t>
      </w:r>
    </w:p>
    <w:p w14:paraId="759D3DD5">
      <w:pPr>
        <w:spacing w:after="15" w:line="259" w:lineRule="auto"/>
        <w:ind w:right="9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г.Минск проспект Партизанский 81-509 г-ца «Турист» ст. метро Партизанская </w:t>
      </w:r>
    </w:p>
    <w:p w14:paraId="2C5A04FF">
      <w:pPr>
        <w:spacing w:after="281" w:line="259" w:lineRule="auto"/>
        <w:ind w:right="1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Тел. 3-47-01-91, 29 6566662 е-mail:tts2000@list.ru   ,       </w:t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cs="Calibri"/>
          <w:b/>
          <w:sz w:val="22"/>
          <w:szCs w:val="22"/>
          <w:u w:val="single" w:color="000000"/>
        </w:rPr>
        <w:t>http</w:t>
      </w:r>
      <w:r>
        <w:rPr>
          <w:rFonts w:ascii="Calibri" w:hAnsi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cs="Calibri"/>
          <w:b/>
          <w:sz w:val="22"/>
          <w:szCs w:val="22"/>
          <w:u w:val="single" w:color="000000"/>
        </w:rPr>
        <w:t>://</w:t>
      </w:r>
      <w:r>
        <w:rPr>
          <w:rFonts w:ascii="Calibri" w:hAnsi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cs="Calibri"/>
          <w:b/>
          <w:sz w:val="22"/>
          <w:szCs w:val="22"/>
          <w:u w:val="single" w:color="000000"/>
        </w:rPr>
        <w:t>www</w:t>
      </w:r>
      <w:r>
        <w:rPr>
          <w:rFonts w:ascii="Calibri" w:hAnsi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cs="Calibri"/>
          <w:b/>
          <w:sz w:val="22"/>
          <w:szCs w:val="22"/>
          <w:u w:val="single" w:color="000000"/>
        </w:rPr>
        <w:t>.</w:t>
      </w:r>
      <w:r>
        <w:rPr>
          <w:rFonts w:ascii="Calibri" w:hAnsi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cs="Calibri"/>
          <w:b/>
          <w:sz w:val="22"/>
          <w:szCs w:val="22"/>
          <w:u w:val="single" w:color="000000"/>
        </w:rPr>
        <w:t>technotourservice</w:t>
      </w:r>
      <w:r>
        <w:rPr>
          <w:rFonts w:ascii="Calibri" w:hAnsi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cs="Calibri"/>
          <w:b/>
          <w:sz w:val="22"/>
          <w:szCs w:val="22"/>
          <w:u w:val="single" w:color="000000"/>
        </w:rPr>
        <w:t>.с</w:t>
      </w:r>
      <w:r>
        <w:rPr>
          <w:rFonts w:ascii="Calibri" w:hAnsi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cs="Calibri"/>
          <w:b/>
          <w:sz w:val="22"/>
          <w:szCs w:val="22"/>
          <w:u w:val="single" w:color="000000"/>
        </w:rPr>
        <w:t>om</w:t>
      </w:r>
      <w:r>
        <w:rPr>
          <w:rFonts w:ascii="Calibri" w:hAnsi="Calibri" w:cs="Calibri"/>
          <w:b/>
          <w:sz w:val="22"/>
          <w:szCs w:val="22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fldChar w:fldCharType="end"/>
      </w:r>
    </w:p>
    <w:p w14:paraId="32217FF0">
      <w:pPr>
        <w:pStyle w:val="3"/>
        <w:keepNext w:val="0"/>
        <w:keepLines w:val="0"/>
        <w:widowControl/>
        <w:suppressLineNumbers w:val="0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Очаровательная Адыгея +термальные источники</w:t>
      </w:r>
    </w:p>
    <w:p w14:paraId="393658CD">
      <w:pPr>
        <w:jc w:val="center"/>
        <w:rPr>
          <w:rFonts w:hint="default"/>
          <w:b/>
          <w:bCs/>
          <w:color w:val="auto"/>
          <w:sz w:val="22"/>
          <w:szCs w:val="22"/>
          <w:lang w:val="ru-RU"/>
        </w:rPr>
      </w:pPr>
      <w:r>
        <w:rPr>
          <w:b/>
          <w:bCs/>
          <w:color w:val="auto"/>
          <w:sz w:val="22"/>
          <w:szCs w:val="22"/>
          <w:lang w:val="ru-RU"/>
        </w:rPr>
        <w:t>Даты</w:t>
      </w:r>
      <w:r>
        <w:rPr>
          <w:rFonts w:hint="default"/>
          <w:b/>
          <w:bCs/>
          <w:color w:val="auto"/>
          <w:sz w:val="22"/>
          <w:szCs w:val="22"/>
          <w:lang w:val="ru-RU"/>
        </w:rPr>
        <w:t xml:space="preserve"> выезда:28.05., 19.06.,28.06.,17.07.,07.08.,20.08.,18.09.2026</w:t>
      </w:r>
    </w:p>
    <w:p w14:paraId="56CE3304">
      <w:pPr>
        <w:jc w:val="center"/>
        <w:rPr>
          <w:rFonts w:hint="default"/>
          <w:b/>
          <w:bCs/>
          <w:color w:val="auto"/>
          <w:sz w:val="22"/>
          <w:szCs w:val="22"/>
          <w:lang w:val="ru-RU"/>
        </w:rPr>
      </w:pPr>
      <w:r>
        <w:rPr>
          <w:rFonts w:hint="default"/>
          <w:b/>
          <w:bCs/>
          <w:color w:val="auto"/>
          <w:sz w:val="22"/>
          <w:szCs w:val="22"/>
          <w:lang w:val="ru-RU"/>
        </w:rPr>
        <w:t xml:space="preserve">Стоимость тура: </w:t>
      </w:r>
      <w:r>
        <w:rPr>
          <w:rFonts w:ascii="SimSun" w:hAnsi="SimSun" w:eastAsia="SimSun" w:cs="SimSun"/>
          <w:b/>
          <w:bCs/>
          <w:sz w:val="21"/>
          <w:szCs w:val="21"/>
        </w:rPr>
        <w:t>270$ + 200руб</w:t>
      </w:r>
      <w:r>
        <w:rPr>
          <w:rFonts w:ascii="SimSun" w:hAnsi="SimSun" w:eastAsia="SimSun" w:cs="SimSun"/>
          <w:sz w:val="21"/>
          <w:szCs w:val="21"/>
        </w:rPr>
        <w:t>.</w:t>
      </w:r>
    </w:p>
    <w:p w14:paraId="3F841CF0">
      <w:pPr>
        <w:jc w:val="center"/>
        <w:rPr>
          <w:rFonts w:hint="default"/>
          <w:b/>
          <w:sz w:val="21"/>
          <w:szCs w:val="21"/>
          <w:lang w:val="ru-RU"/>
        </w:rPr>
      </w:pPr>
      <w:r>
        <w:rPr>
          <w:b/>
          <w:bCs/>
          <w:sz w:val="21"/>
          <w:szCs w:val="21"/>
          <w:lang w:val="ru-RU"/>
        </w:rPr>
        <w:t>ПРОГРАММА</w:t>
      </w:r>
      <w:r>
        <w:rPr>
          <w:rFonts w:hint="default"/>
          <w:b/>
          <w:bCs/>
          <w:sz w:val="21"/>
          <w:szCs w:val="21"/>
          <w:lang w:val="ru-RU"/>
        </w:rPr>
        <w:t xml:space="preserve"> ТУРА</w:t>
      </w:r>
    </w:p>
    <w:tbl>
      <w:tblPr>
        <w:tblStyle w:val="6"/>
        <w:tblW w:w="11313" w:type="dxa"/>
        <w:tblInd w:w="-8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489"/>
      </w:tblGrid>
      <w:tr w14:paraId="567F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6F097">
            <w:pPr>
              <w:pStyle w:val="11"/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день</w:t>
            </w:r>
          </w:p>
        </w:tc>
        <w:tc>
          <w:tcPr>
            <w:tcW w:w="10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89CB0">
            <w:pPr>
              <w:bidi w:val="0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 xml:space="preserve"> </w:t>
            </w:r>
            <w:r>
              <w:rPr>
                <w:rFonts w:hint="default"/>
                <w:sz w:val="21"/>
                <w:szCs w:val="21"/>
                <w:lang w:val="ru-RU"/>
              </w:rPr>
              <w:t xml:space="preserve"> </w:t>
            </w:r>
            <w:r>
              <w:rPr>
                <w:sz w:val="21"/>
                <w:szCs w:val="21"/>
              </w:rPr>
              <w:t>12:00 Отправление. Ночной переезд.</w:t>
            </w:r>
          </w:p>
        </w:tc>
      </w:tr>
      <w:tr w14:paraId="1BBC1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6A313">
            <w:pPr>
              <w:pStyle w:val="11"/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день</w:t>
            </w:r>
          </w:p>
        </w:tc>
        <w:tc>
          <w:tcPr>
            <w:tcW w:w="10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460A3">
            <w:pPr>
              <w:bidi w:val="0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 xml:space="preserve"> </w:t>
            </w:r>
            <w:r>
              <w:rPr>
                <w:sz w:val="21"/>
                <w:szCs w:val="21"/>
              </w:rPr>
              <w:t>Прибытие в Адыгею в вечернее время. Размещение в отеле. Отдых.</w:t>
            </w:r>
          </w:p>
        </w:tc>
      </w:tr>
      <w:tr w14:paraId="3F4AF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B498C">
            <w:pPr>
              <w:pStyle w:val="11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день</w:t>
            </w:r>
          </w:p>
        </w:tc>
        <w:tc>
          <w:tcPr>
            <w:tcW w:w="10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842F7">
            <w:pPr>
              <w:bidi w:val="0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 xml:space="preserve"> </w:t>
            </w:r>
            <w:r>
              <w:rPr>
                <w:sz w:val="21"/>
                <w:szCs w:val="21"/>
              </w:rPr>
              <w:t>Завтрак. Экскурсии на весь день.</w:t>
            </w:r>
          </w:p>
          <w:p w14:paraId="3A3C7953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 в столицу Адыгеи - город Майкоп. Город имеет многовековую историю и долгие годы считался историческим поселением. Экскурсии в Майкопе раскроют перед вами всё величие древнего адыгейского народа, а также увлекут занимательными тайнами и загадками истории.</w:t>
            </w:r>
          </w:p>
          <w:p w14:paraId="0D2E643C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Майкопе вы посетите Национальный музей республики Адыгея – один из лучших современных музеев, посвященных здешней археологии, истории, культуре и природе. Национальный музей Адыгеи представляет обширную этнографическую коллекцию. Особой популярностью пользуется выставка «Культура и быт адыгов».</w:t>
            </w:r>
          </w:p>
          <w:p w14:paraId="5DC5457C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Пешая прогулка по ущелью реки Руфабго (входные билеты за доп. плату) – одному из самых живописных и известных достопримечательностей Республики Адыгея. Здесь расположен десяток водопадов в окружении каменистых склонов.  Мы увидим самые красивые и живописные из них: «Шум», «Каскадный», «Сердце Руфабго», «Девичья коса».</w:t>
            </w:r>
          </w:p>
          <w:p w14:paraId="71E4F6EB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 на выбор:</w:t>
            </w:r>
          </w:p>
          <w:p w14:paraId="5E1CE830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Уникальное развлечение -  рафтинг на реке Белая. Организуют мероприятия спортивные клубы, в штате которых имеются квалифицированные инструкторы, маршруты тщательно разработаны, сертифицированы и одобрены МЧС. Рафтинг в Адыгее дает возможность насладиться не только процессом сплава, но и любоваться природными достопримечательностями на маршруте, которые необычайно живописны.</w:t>
            </w:r>
          </w:p>
          <w:p w14:paraId="7A3AF697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Или подъем на канатной дороге до вершины хребта Уна-Коз. Следуя по маршруту, не забывайте смотреть по сторонам – красота природы Адыгеи неповторима. А с самой скалы Вам откроется прекрасная панорама на Лагонакское нагорье, горы Большой и Малый Тхач, Тыбга и другие вершины. Там же, у скалы, есть уютная полянка, где Вы сможете немного отдохнуть и вдоволь насладиться завораживающими видами.</w:t>
            </w:r>
          </w:p>
          <w:p w14:paraId="52E5EE5B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Посещение Дома мёда, адыгейского сыра, фиточая и их дегустация. Приобретение продукции (перга, прополис, пыльца, мед, соты, травы, сыр, фиточай) в фермерской лавке.</w:t>
            </w:r>
          </w:p>
          <w:p w14:paraId="54F4E631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Посещение термальных источников (доп.плата). Удовольствия от купания в бассейнах с водой, обладающей целебными свойствами,  добавляют водопады и гидро- и аэромассажи. Глубина взрослых бассейнов - до 1,6м, детского – 80см. Вода, обогащенная кремнием и серой,  поступает в бассейны с глубины около 1800 метров. Температура воды – от 20 до 40 градусов.</w:t>
            </w:r>
          </w:p>
          <w:p w14:paraId="06C14399">
            <w:pPr>
              <w:bidi w:val="0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Отдых. Ночлег.</w:t>
            </w:r>
          </w:p>
        </w:tc>
      </w:tr>
      <w:tr w14:paraId="23CD6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61BAC">
            <w:pPr>
              <w:pStyle w:val="11"/>
              <w:tabs>
                <w:tab w:val="left" w:pos="70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день</w:t>
            </w:r>
          </w:p>
        </w:tc>
        <w:tc>
          <w:tcPr>
            <w:tcW w:w="10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6804B">
            <w:pPr>
              <w:bidi w:val="0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ru-RU"/>
              </w:rPr>
              <w:t xml:space="preserve"> </w:t>
            </w:r>
            <w:r>
              <w:rPr>
                <w:sz w:val="21"/>
                <w:szCs w:val="21"/>
              </w:rPr>
              <w:t>Завтрак. Выездная экскурсия на весь день.</w:t>
            </w:r>
          </w:p>
          <w:p w14:paraId="31B94E4A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 на плато Лаго-Наки. Высокогорное плато Лаго-Наки – уникальный уголок природы Большого Кавказа, с альпийскими лугами, полюбоваться которым приезжают туристы со всей России. Будет время насладиться шикарными видами, подышать чистейшим горным воздухом и конечно же сделать фото и видео на память.</w:t>
            </w:r>
          </w:p>
          <w:p w14:paraId="70501C9D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Подъем к альпийским лугам (при благоприятных погодных условиях с июня)– так называются высокогорные поляны с уникальным разнотравьем по всему миру. Плато Лагонаки, собственно, это и есть букет вознесенных над речными долинами альпийских лугов, что спускаются волнами от хребтов Азиш-Тау и Каменное Море. На альпике цветы радуют глаз все лето. Сменяя друг друга, с весны по осень цветут крокус, рододендрон, лилии, арника, манжетка и множество других, занесенных в красную книгу растений, и даже эндемиков.  Они не только красивы, но и обладают целебными свойствами.</w:t>
            </w:r>
          </w:p>
          <w:p w14:paraId="6A284F4A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Посещение Большой Азишской Пещеры (входные билеты за доп. плату), уникального места, памятника природы, который входит в пятерку красивейших пещер, находящихся на территории Европы. Микроклимат внутри пещеры обладает антибактериальными свойствами и имеет постоянную температуру 4 С° и повышенную влажность. Общая площадь пещеры 690 метров. Микроклимат в пещерах очень полезен для органов дыхания, а сталактиты и сталагмиты будоражат воображение.</w:t>
            </w:r>
          </w:p>
          <w:p w14:paraId="58F3A008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 в ущелье Мишоко (Мешоко). Воды реки Мишоко устремлены потоками через хребет УнаКоз, благодаря чему образовывается каньон с высотой скал около 70 метров. Загадочные пещеры, удивительные гроты, могучие скальные навесы и бодрящие легкой прохладой водопады поражают даже самого отъявленного путешественника. Здесь же расположен экстрим-парк «Мишоко» - комплекс экстремальных аттракционов, среди которых три троллея, две виа ферраты, роупджампинг, дюльфер и другие.</w:t>
            </w:r>
          </w:p>
          <w:p w14:paraId="0BA06849">
            <w:pPr>
              <w:bidi w:val="0"/>
              <w:rPr>
                <w:rFonts w:hint="default"/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</w:rPr>
              <w:t>Посещение термальных источников (доп.плата).Возвращение в гостиницу. Отдых.</w:t>
            </w:r>
          </w:p>
        </w:tc>
      </w:tr>
      <w:tr w14:paraId="17EA8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E5A52">
            <w:pPr>
              <w:pStyle w:val="11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 день</w:t>
            </w:r>
          </w:p>
        </w:tc>
        <w:tc>
          <w:tcPr>
            <w:tcW w:w="10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58B2E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Завтрак.  Экскурсия в Гуамское ущелье, расположенное между поселками Мезмай и Гуамка. Гуамское ущелье – памятник природы, возраст которого более сотни миллионов лет. Это естественный каньон с высотой стен до 400 метров, который образовала река Курджипс. По дну ущелья проходит узкоколейная железная дорога, вырубленная прямо в скальной породе. Вы совершите небольшое путешествие на экскурсионном поезде. Каждый метр ущелья- неповторимое зрелище. Ущелье удивляет громадой скал, каскадами небольших водопадов, в том числе грандиозным стометровым водопадом реки Курджипс, и оставляет очень сильное впечатление.</w:t>
            </w:r>
          </w:p>
          <w:p w14:paraId="5A9B02F4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Прогулка по Гуамскому ущелью.</w:t>
            </w:r>
          </w:p>
          <w:p w14:paraId="27D86B76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Этно-гастрономическая экскурсия: заезд в Адыгский аул, приятное знакомство с семьей Адыгов – сыроделов и их подворьем. Они познакомят Вас и Ваших детей с телятами и коровами, благодаря которым в итоге получается вкусный и полезный Адыгейский сыр. Вам покажут мастер класс по приготовлению Адыгейского сыра и национальной выпечки «Халюж», накормят Халюжами с Адыгейским сыром и напоят вкусным чаем.</w:t>
            </w:r>
          </w:p>
          <w:p w14:paraId="56ABCD29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Переезд на термальные источники. Купание в термальных источниках (доп. плата — иметь с собой купальные принадлежности, шлепанцы, полотенца).Возвращение в отель. Ночлег.</w:t>
            </w:r>
          </w:p>
        </w:tc>
      </w:tr>
      <w:tr w14:paraId="5116E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167A4">
            <w:pPr>
              <w:pStyle w:val="11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ru-RU"/>
              </w:rPr>
              <w:t>6</w:t>
            </w:r>
            <w:r>
              <w:rPr>
                <w:b/>
                <w:sz w:val="18"/>
                <w:szCs w:val="18"/>
              </w:rPr>
              <w:t xml:space="preserve"> день</w:t>
            </w:r>
          </w:p>
        </w:tc>
        <w:tc>
          <w:tcPr>
            <w:tcW w:w="10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39174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Завтрак. Выселение. Посещение Хаджохской Теснины - удивительного памятника природы. Глубина ущелья от 20 до 40 метров, длина 400 метров, ширина –всего 2-3 метра. Могучая река Белая, пробиваясь сквозь горные породы, создала этот природный памятник.</w:t>
            </w:r>
          </w:p>
          <w:p w14:paraId="34AFA342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Отправление в Ростов на Дону.  Заселение в гостиницу после обеденного времени. Свободное время.</w:t>
            </w:r>
          </w:p>
        </w:tc>
      </w:tr>
      <w:tr w14:paraId="369FF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C27ED">
            <w:pPr>
              <w:pStyle w:val="11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ru-RU"/>
              </w:rPr>
              <w:t>7</w:t>
            </w:r>
            <w:r>
              <w:rPr>
                <w:b/>
                <w:sz w:val="18"/>
                <w:szCs w:val="18"/>
              </w:rPr>
              <w:t xml:space="preserve"> день</w:t>
            </w:r>
          </w:p>
        </w:tc>
        <w:tc>
          <w:tcPr>
            <w:tcW w:w="10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4A94D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Завтрак. Выселение. Транзит РФ.</w:t>
            </w:r>
          </w:p>
        </w:tc>
      </w:tr>
      <w:tr w14:paraId="0419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11348">
            <w:pPr>
              <w:pStyle w:val="11"/>
              <w:tabs>
                <w:tab w:val="left" w:pos="70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rFonts w:hint="default"/>
                <w:b/>
                <w:sz w:val="18"/>
                <w:szCs w:val="18"/>
                <w:lang w:val="ru-RU"/>
              </w:rPr>
              <w:t>8</w:t>
            </w:r>
            <w:r>
              <w:rPr>
                <w:b/>
                <w:sz w:val="18"/>
                <w:szCs w:val="18"/>
              </w:rPr>
              <w:t xml:space="preserve"> день</w:t>
            </w:r>
          </w:p>
        </w:tc>
        <w:tc>
          <w:tcPr>
            <w:tcW w:w="10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D5CB1">
            <w:pPr>
              <w:bidi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Прибытие в Минск утром.</w:t>
            </w:r>
          </w:p>
        </w:tc>
      </w:tr>
    </w:tbl>
    <w:p w14:paraId="4B16F3F0">
      <w:pPr>
        <w:pStyle w:val="13"/>
        <w:keepNext w:val="0"/>
        <w:keepLines w:val="0"/>
        <w:widowControl/>
        <w:suppressLineNumbers w:val="0"/>
        <w:jc w:val="center"/>
      </w:pPr>
      <w:r>
        <w:rPr>
          <w:rStyle w:val="9"/>
        </w:rPr>
        <w:t>В стоимость тура входит:</w:t>
      </w:r>
    </w:p>
    <w:p w14:paraId="0DF2DA8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Проезд туристическим автобусом;</w:t>
      </w:r>
    </w:p>
    <w:p w14:paraId="7613CB6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Сопровождение группы по программе;</w:t>
      </w:r>
    </w:p>
    <w:p w14:paraId="33C7C58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1 ночлег в транзитном отеле (удобства в номерах);</w:t>
      </w:r>
    </w:p>
    <w:p w14:paraId="2DDB5CD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4 ночлега в отеле в Адыгее  (удобства в номерах);</w:t>
      </w:r>
    </w:p>
    <w:p w14:paraId="23E50A1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Завтраки в отелях;</w:t>
      </w:r>
    </w:p>
    <w:p w14:paraId="2E975FD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Трансфер на термальные источники;</w:t>
      </w:r>
    </w:p>
    <w:p w14:paraId="012CA88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Трансфер и экскурсионное обслуживание на всех объектах по программе тура.</w:t>
      </w:r>
    </w:p>
    <w:p w14:paraId="6E3EAB1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</w:p>
    <w:p w14:paraId="64F7A03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center"/>
      </w:pPr>
      <w:r>
        <w:rPr>
          <w:rStyle w:val="9"/>
        </w:rPr>
        <w:t>Дополнительно оплачивается:</w:t>
      </w:r>
    </w:p>
    <w:p w14:paraId="282FDF0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bookmarkStart w:id="0" w:name="_GoBack"/>
      <w:r>
        <w:t>Медицинская страховка ~ 8 у.е;</w:t>
      </w:r>
    </w:p>
    <w:p w14:paraId="6B59036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Выбор места в автобусе - 20руб.;</w:t>
      </w:r>
    </w:p>
    <w:p w14:paraId="7AE3FCA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Одноместное размещение  160$.;</w:t>
      </w:r>
    </w:p>
    <w:p w14:paraId="6BC84A9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Хаджохская теснина - 600рос руб.;</w:t>
      </w:r>
    </w:p>
    <w:p w14:paraId="3422348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Подъем к плато Лаго-Наки (смотровые площадки+ прогулка по Альпийским лугам) - 1200/800 рос. руб.;</w:t>
      </w:r>
    </w:p>
    <w:p w14:paraId="728DABF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Мастер-класс по приготовлению национальной выпечки с чаепитием - 850рос.руб;</w:t>
      </w:r>
    </w:p>
    <w:p w14:paraId="58403EC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Посещение водопадов Руфабго - 600рос.руб./300рос.руб.;</w:t>
      </w:r>
    </w:p>
    <w:p w14:paraId="3D9F7F1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Рафтинг - 2300рос.руб;</w:t>
      </w:r>
    </w:p>
    <w:p w14:paraId="7927089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Гуамское ущелье - 1000рос.руб./800рос.руб.;</w:t>
      </w:r>
    </w:p>
    <w:p w14:paraId="4D01A39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Канатная дорога - 1200 рос.руб./900рос.руб.;</w:t>
      </w:r>
    </w:p>
    <w:p w14:paraId="3861256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Термальный источник 1 час  - 550рос.руб.;</w:t>
      </w:r>
    </w:p>
    <w:p w14:paraId="65D8933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Азишская пещера - 800рос.руб/500рос.руб.;</w:t>
      </w:r>
    </w:p>
    <w:p w14:paraId="3F71743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Комплексные обеды в экскурсионные дни - 750 рос.руб.;</w:t>
      </w:r>
    </w:p>
    <w:p w14:paraId="2963877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Национальный музей  - 300рос.руб.</w:t>
      </w:r>
    </w:p>
    <w:p w14:paraId="0545A02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Качели - 500 рос.руб</w:t>
      </w:r>
    </w:p>
    <w:p w14:paraId="39C5667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Зип лайн - 2000 рос.руб</w:t>
      </w:r>
    </w:p>
    <w:bookmarkEnd w:id="0"/>
    <w:p w14:paraId="406E9D72">
      <w:pPr>
        <w:pStyle w:val="3"/>
        <w:rPr>
          <w:rFonts w:hint="default" w:ascii="Calibri" w:hAnsi="Calibri" w:cs="Calibri"/>
          <w:color w:val="auto"/>
          <w:sz w:val="8"/>
          <w:szCs w:val="8"/>
          <w:lang w:val="ru-RU"/>
        </w:rPr>
      </w:pPr>
    </w:p>
    <w:sectPr>
      <w:pgSz w:w="11906" w:h="16838"/>
      <w:pgMar w:top="567" w:right="1134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20" w:usb3="00000000" w:csb0="0000019F" w:csb1="0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287303"/>
    <w:multiLevelType w:val="multilevel"/>
    <w:tmpl w:val="FB2873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B2"/>
    <w:rsid w:val="00000791"/>
    <w:rsid w:val="0000092C"/>
    <w:rsid w:val="0000148A"/>
    <w:rsid w:val="0000472D"/>
    <w:rsid w:val="000123CF"/>
    <w:rsid w:val="00015180"/>
    <w:rsid w:val="000200E1"/>
    <w:rsid w:val="00021A68"/>
    <w:rsid w:val="00022A05"/>
    <w:rsid w:val="0002378F"/>
    <w:rsid w:val="00023885"/>
    <w:rsid w:val="00026A1F"/>
    <w:rsid w:val="00031BFF"/>
    <w:rsid w:val="00033668"/>
    <w:rsid w:val="00034461"/>
    <w:rsid w:val="0003519C"/>
    <w:rsid w:val="000365AD"/>
    <w:rsid w:val="00040C20"/>
    <w:rsid w:val="00043F86"/>
    <w:rsid w:val="00061373"/>
    <w:rsid w:val="00061F22"/>
    <w:rsid w:val="000626A8"/>
    <w:rsid w:val="00062CE3"/>
    <w:rsid w:val="000639D5"/>
    <w:rsid w:val="0006490A"/>
    <w:rsid w:val="00064EC9"/>
    <w:rsid w:val="00073514"/>
    <w:rsid w:val="000737E8"/>
    <w:rsid w:val="00074BAB"/>
    <w:rsid w:val="00075375"/>
    <w:rsid w:val="00075FB6"/>
    <w:rsid w:val="00076CD9"/>
    <w:rsid w:val="000814F2"/>
    <w:rsid w:val="000854AA"/>
    <w:rsid w:val="0009102D"/>
    <w:rsid w:val="00093379"/>
    <w:rsid w:val="000958B6"/>
    <w:rsid w:val="000A240B"/>
    <w:rsid w:val="000A35D2"/>
    <w:rsid w:val="000A5299"/>
    <w:rsid w:val="000B04ED"/>
    <w:rsid w:val="000B408B"/>
    <w:rsid w:val="000B41A7"/>
    <w:rsid w:val="000B5FC8"/>
    <w:rsid w:val="000B6C0C"/>
    <w:rsid w:val="000C1453"/>
    <w:rsid w:val="000C302B"/>
    <w:rsid w:val="000E31C7"/>
    <w:rsid w:val="000E6CC6"/>
    <w:rsid w:val="000F41C4"/>
    <w:rsid w:val="000F53C6"/>
    <w:rsid w:val="000F62DC"/>
    <w:rsid w:val="00101707"/>
    <w:rsid w:val="00102BF2"/>
    <w:rsid w:val="001036A1"/>
    <w:rsid w:val="0010507C"/>
    <w:rsid w:val="001066B3"/>
    <w:rsid w:val="00111BB6"/>
    <w:rsid w:val="001138F0"/>
    <w:rsid w:val="00114060"/>
    <w:rsid w:val="001144C3"/>
    <w:rsid w:val="0011680A"/>
    <w:rsid w:val="00123B39"/>
    <w:rsid w:val="00124905"/>
    <w:rsid w:val="001251B5"/>
    <w:rsid w:val="001347F4"/>
    <w:rsid w:val="00135299"/>
    <w:rsid w:val="00145ACE"/>
    <w:rsid w:val="00146940"/>
    <w:rsid w:val="00146B8B"/>
    <w:rsid w:val="0015027E"/>
    <w:rsid w:val="0015171D"/>
    <w:rsid w:val="00152604"/>
    <w:rsid w:val="001577C2"/>
    <w:rsid w:val="00157F35"/>
    <w:rsid w:val="001628EA"/>
    <w:rsid w:val="001652C0"/>
    <w:rsid w:val="001808E4"/>
    <w:rsid w:val="00182EAD"/>
    <w:rsid w:val="00183FE3"/>
    <w:rsid w:val="00185108"/>
    <w:rsid w:val="00187468"/>
    <w:rsid w:val="001914EA"/>
    <w:rsid w:val="00195F2B"/>
    <w:rsid w:val="00196858"/>
    <w:rsid w:val="001A0077"/>
    <w:rsid w:val="001A11F2"/>
    <w:rsid w:val="001A2AC4"/>
    <w:rsid w:val="001A2BB1"/>
    <w:rsid w:val="001A71BC"/>
    <w:rsid w:val="001B0551"/>
    <w:rsid w:val="001B204F"/>
    <w:rsid w:val="001B5327"/>
    <w:rsid w:val="001C238E"/>
    <w:rsid w:val="001C66F2"/>
    <w:rsid w:val="001D043C"/>
    <w:rsid w:val="001D199D"/>
    <w:rsid w:val="001D3599"/>
    <w:rsid w:val="001D3CE2"/>
    <w:rsid w:val="001D5039"/>
    <w:rsid w:val="001D7BA9"/>
    <w:rsid w:val="001E09FD"/>
    <w:rsid w:val="001E217F"/>
    <w:rsid w:val="001E7D08"/>
    <w:rsid w:val="001F24FA"/>
    <w:rsid w:val="001F2815"/>
    <w:rsid w:val="002048C7"/>
    <w:rsid w:val="002059D3"/>
    <w:rsid w:val="0020645C"/>
    <w:rsid w:val="002115CD"/>
    <w:rsid w:val="00212EAF"/>
    <w:rsid w:val="00221ADE"/>
    <w:rsid w:val="0022529E"/>
    <w:rsid w:val="002279C9"/>
    <w:rsid w:val="002303ED"/>
    <w:rsid w:val="00230BBD"/>
    <w:rsid w:val="00232166"/>
    <w:rsid w:val="00232FA9"/>
    <w:rsid w:val="00233481"/>
    <w:rsid w:val="00234239"/>
    <w:rsid w:val="00234394"/>
    <w:rsid w:val="00234473"/>
    <w:rsid w:val="00235372"/>
    <w:rsid w:val="00236B66"/>
    <w:rsid w:val="00236EE3"/>
    <w:rsid w:val="00242CE4"/>
    <w:rsid w:val="0024302F"/>
    <w:rsid w:val="002443EE"/>
    <w:rsid w:val="002444EE"/>
    <w:rsid w:val="00247D74"/>
    <w:rsid w:val="00250979"/>
    <w:rsid w:val="0025228C"/>
    <w:rsid w:val="002524A2"/>
    <w:rsid w:val="002525B2"/>
    <w:rsid w:val="00253D04"/>
    <w:rsid w:val="00256DB0"/>
    <w:rsid w:val="002633DB"/>
    <w:rsid w:val="002635A8"/>
    <w:rsid w:val="002740DE"/>
    <w:rsid w:val="00276928"/>
    <w:rsid w:val="002841A4"/>
    <w:rsid w:val="00285CA2"/>
    <w:rsid w:val="002864D7"/>
    <w:rsid w:val="00287A2E"/>
    <w:rsid w:val="002901AA"/>
    <w:rsid w:val="00296378"/>
    <w:rsid w:val="002968F6"/>
    <w:rsid w:val="002A02F6"/>
    <w:rsid w:val="002A1083"/>
    <w:rsid w:val="002A267C"/>
    <w:rsid w:val="002A3983"/>
    <w:rsid w:val="002A61F1"/>
    <w:rsid w:val="002B0372"/>
    <w:rsid w:val="002B1BE4"/>
    <w:rsid w:val="002B7B7F"/>
    <w:rsid w:val="002B7FAE"/>
    <w:rsid w:val="002C10D8"/>
    <w:rsid w:val="002C1869"/>
    <w:rsid w:val="002C66F0"/>
    <w:rsid w:val="002C7D1E"/>
    <w:rsid w:val="002D51C2"/>
    <w:rsid w:val="002D5A31"/>
    <w:rsid w:val="002D75CE"/>
    <w:rsid w:val="002E00B3"/>
    <w:rsid w:val="002E3311"/>
    <w:rsid w:val="002E51F6"/>
    <w:rsid w:val="002E5EA6"/>
    <w:rsid w:val="002E6D48"/>
    <w:rsid w:val="002E7A7A"/>
    <w:rsid w:val="002F199A"/>
    <w:rsid w:val="002F2FE7"/>
    <w:rsid w:val="0030039D"/>
    <w:rsid w:val="00302181"/>
    <w:rsid w:val="00302FBB"/>
    <w:rsid w:val="003036E5"/>
    <w:rsid w:val="0030615A"/>
    <w:rsid w:val="0030699C"/>
    <w:rsid w:val="00307BA7"/>
    <w:rsid w:val="0031071F"/>
    <w:rsid w:val="00311360"/>
    <w:rsid w:val="00311DDF"/>
    <w:rsid w:val="003142B7"/>
    <w:rsid w:val="00315A60"/>
    <w:rsid w:val="003225F0"/>
    <w:rsid w:val="0032601F"/>
    <w:rsid w:val="0033432E"/>
    <w:rsid w:val="003407FF"/>
    <w:rsid w:val="00340B86"/>
    <w:rsid w:val="003450D0"/>
    <w:rsid w:val="00346785"/>
    <w:rsid w:val="00346AD5"/>
    <w:rsid w:val="00354914"/>
    <w:rsid w:val="00355845"/>
    <w:rsid w:val="003574DC"/>
    <w:rsid w:val="00361F81"/>
    <w:rsid w:val="00362D3E"/>
    <w:rsid w:val="003640D4"/>
    <w:rsid w:val="003642E4"/>
    <w:rsid w:val="003644DD"/>
    <w:rsid w:val="0036774D"/>
    <w:rsid w:val="003753C4"/>
    <w:rsid w:val="00375D33"/>
    <w:rsid w:val="00380678"/>
    <w:rsid w:val="00384AAA"/>
    <w:rsid w:val="00384D6D"/>
    <w:rsid w:val="00386C5D"/>
    <w:rsid w:val="00394123"/>
    <w:rsid w:val="00397A35"/>
    <w:rsid w:val="00397C53"/>
    <w:rsid w:val="003A02FD"/>
    <w:rsid w:val="003A057F"/>
    <w:rsid w:val="003A1591"/>
    <w:rsid w:val="003A5112"/>
    <w:rsid w:val="003A5993"/>
    <w:rsid w:val="003B1010"/>
    <w:rsid w:val="003B1C56"/>
    <w:rsid w:val="003B3551"/>
    <w:rsid w:val="003B3E23"/>
    <w:rsid w:val="003B6866"/>
    <w:rsid w:val="003B699F"/>
    <w:rsid w:val="003B74B0"/>
    <w:rsid w:val="003C0EF3"/>
    <w:rsid w:val="003C61AD"/>
    <w:rsid w:val="003C7BAD"/>
    <w:rsid w:val="003D3869"/>
    <w:rsid w:val="003E1716"/>
    <w:rsid w:val="003E3B91"/>
    <w:rsid w:val="003E444B"/>
    <w:rsid w:val="003F2437"/>
    <w:rsid w:val="003F2ED0"/>
    <w:rsid w:val="003F4FC0"/>
    <w:rsid w:val="003F56CB"/>
    <w:rsid w:val="003F5F90"/>
    <w:rsid w:val="003F6FF1"/>
    <w:rsid w:val="00404C78"/>
    <w:rsid w:val="00405836"/>
    <w:rsid w:val="00411592"/>
    <w:rsid w:val="00413261"/>
    <w:rsid w:val="004133A8"/>
    <w:rsid w:val="0041457A"/>
    <w:rsid w:val="00417CC5"/>
    <w:rsid w:val="00420440"/>
    <w:rsid w:val="00420E81"/>
    <w:rsid w:val="0042563B"/>
    <w:rsid w:val="00430C4D"/>
    <w:rsid w:val="00430CCD"/>
    <w:rsid w:val="00432451"/>
    <w:rsid w:val="004350C8"/>
    <w:rsid w:val="00436233"/>
    <w:rsid w:val="00442639"/>
    <w:rsid w:val="00443746"/>
    <w:rsid w:val="00444CA7"/>
    <w:rsid w:val="00446609"/>
    <w:rsid w:val="00453E61"/>
    <w:rsid w:val="00456540"/>
    <w:rsid w:val="004575A2"/>
    <w:rsid w:val="00461AD2"/>
    <w:rsid w:val="00461B55"/>
    <w:rsid w:val="00462F44"/>
    <w:rsid w:val="004637AB"/>
    <w:rsid w:val="00464B32"/>
    <w:rsid w:val="00472814"/>
    <w:rsid w:val="00484463"/>
    <w:rsid w:val="004868C6"/>
    <w:rsid w:val="004906CB"/>
    <w:rsid w:val="00490FCE"/>
    <w:rsid w:val="004957E0"/>
    <w:rsid w:val="004B369C"/>
    <w:rsid w:val="004B5B81"/>
    <w:rsid w:val="004B7664"/>
    <w:rsid w:val="004C50C1"/>
    <w:rsid w:val="004D1271"/>
    <w:rsid w:val="004D2739"/>
    <w:rsid w:val="004D36C2"/>
    <w:rsid w:val="004D75D4"/>
    <w:rsid w:val="004D7FC1"/>
    <w:rsid w:val="004E3B33"/>
    <w:rsid w:val="004E3D06"/>
    <w:rsid w:val="004E676F"/>
    <w:rsid w:val="004E7722"/>
    <w:rsid w:val="004F1961"/>
    <w:rsid w:val="004F203A"/>
    <w:rsid w:val="004F60C8"/>
    <w:rsid w:val="005007A9"/>
    <w:rsid w:val="00501FC7"/>
    <w:rsid w:val="0050463E"/>
    <w:rsid w:val="00505A30"/>
    <w:rsid w:val="005123C4"/>
    <w:rsid w:val="00527C40"/>
    <w:rsid w:val="0053037E"/>
    <w:rsid w:val="00536149"/>
    <w:rsid w:val="005363C4"/>
    <w:rsid w:val="00542EDF"/>
    <w:rsid w:val="005445B0"/>
    <w:rsid w:val="0054485B"/>
    <w:rsid w:val="00544D33"/>
    <w:rsid w:val="00546389"/>
    <w:rsid w:val="00547E9A"/>
    <w:rsid w:val="00555599"/>
    <w:rsid w:val="005615FD"/>
    <w:rsid w:val="00562C55"/>
    <w:rsid w:val="005635B2"/>
    <w:rsid w:val="0057212F"/>
    <w:rsid w:val="00573C28"/>
    <w:rsid w:val="00577F9A"/>
    <w:rsid w:val="00581547"/>
    <w:rsid w:val="0058261B"/>
    <w:rsid w:val="00584501"/>
    <w:rsid w:val="0058706B"/>
    <w:rsid w:val="00587548"/>
    <w:rsid w:val="0059256F"/>
    <w:rsid w:val="005950C2"/>
    <w:rsid w:val="005969AA"/>
    <w:rsid w:val="00596D36"/>
    <w:rsid w:val="00597FA3"/>
    <w:rsid w:val="005A1689"/>
    <w:rsid w:val="005A1C0F"/>
    <w:rsid w:val="005A4623"/>
    <w:rsid w:val="005A5E49"/>
    <w:rsid w:val="005A5E78"/>
    <w:rsid w:val="005B4065"/>
    <w:rsid w:val="005B6170"/>
    <w:rsid w:val="005B7282"/>
    <w:rsid w:val="005D3512"/>
    <w:rsid w:val="005D39B1"/>
    <w:rsid w:val="005D6383"/>
    <w:rsid w:val="005E0388"/>
    <w:rsid w:val="005E15C1"/>
    <w:rsid w:val="005E1D5F"/>
    <w:rsid w:val="005E59F3"/>
    <w:rsid w:val="005E5D26"/>
    <w:rsid w:val="005E7D30"/>
    <w:rsid w:val="005F0DA3"/>
    <w:rsid w:val="005F1669"/>
    <w:rsid w:val="005F7DAA"/>
    <w:rsid w:val="006004F4"/>
    <w:rsid w:val="006046FA"/>
    <w:rsid w:val="00605EFB"/>
    <w:rsid w:val="00605F8E"/>
    <w:rsid w:val="00606988"/>
    <w:rsid w:val="00607F4D"/>
    <w:rsid w:val="006130A9"/>
    <w:rsid w:val="00615AB4"/>
    <w:rsid w:val="0062003D"/>
    <w:rsid w:val="0062304B"/>
    <w:rsid w:val="00624C72"/>
    <w:rsid w:val="00625535"/>
    <w:rsid w:val="006263C5"/>
    <w:rsid w:val="00626D6E"/>
    <w:rsid w:val="006303D6"/>
    <w:rsid w:val="00631247"/>
    <w:rsid w:val="006312C7"/>
    <w:rsid w:val="006331CC"/>
    <w:rsid w:val="00636CE5"/>
    <w:rsid w:val="00637498"/>
    <w:rsid w:val="006405F4"/>
    <w:rsid w:val="00646116"/>
    <w:rsid w:val="00650DFE"/>
    <w:rsid w:val="00652816"/>
    <w:rsid w:val="006561FC"/>
    <w:rsid w:val="0065708B"/>
    <w:rsid w:val="00662C1E"/>
    <w:rsid w:val="00664367"/>
    <w:rsid w:val="00665214"/>
    <w:rsid w:val="0066720F"/>
    <w:rsid w:val="00674659"/>
    <w:rsid w:val="00676A77"/>
    <w:rsid w:val="006800E3"/>
    <w:rsid w:val="0068233B"/>
    <w:rsid w:val="006872DA"/>
    <w:rsid w:val="00690785"/>
    <w:rsid w:val="00690DCF"/>
    <w:rsid w:val="00690F8C"/>
    <w:rsid w:val="00691593"/>
    <w:rsid w:val="0069285D"/>
    <w:rsid w:val="00692A04"/>
    <w:rsid w:val="00692C7D"/>
    <w:rsid w:val="00695B88"/>
    <w:rsid w:val="006A18C8"/>
    <w:rsid w:val="006A1A73"/>
    <w:rsid w:val="006A2763"/>
    <w:rsid w:val="006A7B04"/>
    <w:rsid w:val="006B390D"/>
    <w:rsid w:val="006B721C"/>
    <w:rsid w:val="006C080A"/>
    <w:rsid w:val="006C52F5"/>
    <w:rsid w:val="006C7451"/>
    <w:rsid w:val="006C7EB3"/>
    <w:rsid w:val="006E3589"/>
    <w:rsid w:val="006F0D3B"/>
    <w:rsid w:val="006F62A6"/>
    <w:rsid w:val="006F6EF7"/>
    <w:rsid w:val="00700535"/>
    <w:rsid w:val="00700B11"/>
    <w:rsid w:val="007053A3"/>
    <w:rsid w:val="00710A7D"/>
    <w:rsid w:val="007125A8"/>
    <w:rsid w:val="00716422"/>
    <w:rsid w:val="00723560"/>
    <w:rsid w:val="00723790"/>
    <w:rsid w:val="00732E07"/>
    <w:rsid w:val="00733097"/>
    <w:rsid w:val="00734245"/>
    <w:rsid w:val="00740275"/>
    <w:rsid w:val="00740951"/>
    <w:rsid w:val="00740C3A"/>
    <w:rsid w:val="00740EDD"/>
    <w:rsid w:val="0074198A"/>
    <w:rsid w:val="00744BA5"/>
    <w:rsid w:val="00750F69"/>
    <w:rsid w:val="0075245C"/>
    <w:rsid w:val="00752BFC"/>
    <w:rsid w:val="00752D55"/>
    <w:rsid w:val="00756407"/>
    <w:rsid w:val="00761629"/>
    <w:rsid w:val="00771F54"/>
    <w:rsid w:val="00772C1E"/>
    <w:rsid w:val="00772E95"/>
    <w:rsid w:val="007758EB"/>
    <w:rsid w:val="00776005"/>
    <w:rsid w:val="007876AC"/>
    <w:rsid w:val="0079603A"/>
    <w:rsid w:val="0079646D"/>
    <w:rsid w:val="007A5E6C"/>
    <w:rsid w:val="007A6B70"/>
    <w:rsid w:val="007B2DF4"/>
    <w:rsid w:val="007B2FE9"/>
    <w:rsid w:val="007B38D5"/>
    <w:rsid w:val="007B3D9F"/>
    <w:rsid w:val="007B4561"/>
    <w:rsid w:val="007B62BD"/>
    <w:rsid w:val="007C4835"/>
    <w:rsid w:val="007C55C0"/>
    <w:rsid w:val="007C60A3"/>
    <w:rsid w:val="007D07B4"/>
    <w:rsid w:val="007D1BCE"/>
    <w:rsid w:val="007E2EC9"/>
    <w:rsid w:val="007E3515"/>
    <w:rsid w:val="007F13FD"/>
    <w:rsid w:val="007F40D5"/>
    <w:rsid w:val="007F605C"/>
    <w:rsid w:val="007F688D"/>
    <w:rsid w:val="00801E5E"/>
    <w:rsid w:val="00802CD2"/>
    <w:rsid w:val="00803D73"/>
    <w:rsid w:val="00805346"/>
    <w:rsid w:val="0080683C"/>
    <w:rsid w:val="008074DD"/>
    <w:rsid w:val="00814D1F"/>
    <w:rsid w:val="00814F1B"/>
    <w:rsid w:val="0081675B"/>
    <w:rsid w:val="00822AE7"/>
    <w:rsid w:val="00826255"/>
    <w:rsid w:val="00827971"/>
    <w:rsid w:val="00830B7E"/>
    <w:rsid w:val="00835DF1"/>
    <w:rsid w:val="00835E78"/>
    <w:rsid w:val="008403DD"/>
    <w:rsid w:val="008522DF"/>
    <w:rsid w:val="00852AA8"/>
    <w:rsid w:val="00855E91"/>
    <w:rsid w:val="008614B9"/>
    <w:rsid w:val="00864D1A"/>
    <w:rsid w:val="00871B79"/>
    <w:rsid w:val="0087253F"/>
    <w:rsid w:val="00872612"/>
    <w:rsid w:val="00872857"/>
    <w:rsid w:val="00874D46"/>
    <w:rsid w:val="0087731D"/>
    <w:rsid w:val="00877715"/>
    <w:rsid w:val="00880086"/>
    <w:rsid w:val="008828F3"/>
    <w:rsid w:val="008841B0"/>
    <w:rsid w:val="008874EB"/>
    <w:rsid w:val="00893123"/>
    <w:rsid w:val="008944A5"/>
    <w:rsid w:val="008A22F6"/>
    <w:rsid w:val="008A6699"/>
    <w:rsid w:val="008A6701"/>
    <w:rsid w:val="008A7253"/>
    <w:rsid w:val="008A7B0E"/>
    <w:rsid w:val="008B1EEE"/>
    <w:rsid w:val="008B34EA"/>
    <w:rsid w:val="008B7E8B"/>
    <w:rsid w:val="008C35FF"/>
    <w:rsid w:val="008C5296"/>
    <w:rsid w:val="008D1B86"/>
    <w:rsid w:val="008D21F6"/>
    <w:rsid w:val="008D3F5E"/>
    <w:rsid w:val="008D752B"/>
    <w:rsid w:val="008E2439"/>
    <w:rsid w:val="008E49D0"/>
    <w:rsid w:val="008F34C1"/>
    <w:rsid w:val="00900758"/>
    <w:rsid w:val="009044B3"/>
    <w:rsid w:val="00907901"/>
    <w:rsid w:val="00907B3E"/>
    <w:rsid w:val="00915B06"/>
    <w:rsid w:val="00916B28"/>
    <w:rsid w:val="00917BD4"/>
    <w:rsid w:val="00920CF7"/>
    <w:rsid w:val="0092207B"/>
    <w:rsid w:val="00927FA4"/>
    <w:rsid w:val="00930B4B"/>
    <w:rsid w:val="00931DD9"/>
    <w:rsid w:val="00935C8C"/>
    <w:rsid w:val="0094328E"/>
    <w:rsid w:val="00944C8A"/>
    <w:rsid w:val="00944F0C"/>
    <w:rsid w:val="00947843"/>
    <w:rsid w:val="00950056"/>
    <w:rsid w:val="0096112A"/>
    <w:rsid w:val="0096377E"/>
    <w:rsid w:val="00963DE9"/>
    <w:rsid w:val="00975B41"/>
    <w:rsid w:val="00990936"/>
    <w:rsid w:val="009912D6"/>
    <w:rsid w:val="009949CC"/>
    <w:rsid w:val="0099526F"/>
    <w:rsid w:val="009A0CE2"/>
    <w:rsid w:val="009A1A55"/>
    <w:rsid w:val="009A299B"/>
    <w:rsid w:val="009A3D02"/>
    <w:rsid w:val="009A6015"/>
    <w:rsid w:val="009B15AC"/>
    <w:rsid w:val="009B16B1"/>
    <w:rsid w:val="009B1FCD"/>
    <w:rsid w:val="009C2DA2"/>
    <w:rsid w:val="009C6C70"/>
    <w:rsid w:val="009D0BEF"/>
    <w:rsid w:val="009D0CAA"/>
    <w:rsid w:val="009D223B"/>
    <w:rsid w:val="009D41F8"/>
    <w:rsid w:val="009D61F0"/>
    <w:rsid w:val="009D626E"/>
    <w:rsid w:val="009E1010"/>
    <w:rsid w:val="009E205F"/>
    <w:rsid w:val="009E2594"/>
    <w:rsid w:val="009F0B7C"/>
    <w:rsid w:val="009F12F2"/>
    <w:rsid w:val="009F26FB"/>
    <w:rsid w:val="009F29C7"/>
    <w:rsid w:val="009F782E"/>
    <w:rsid w:val="00A00660"/>
    <w:rsid w:val="00A00EE6"/>
    <w:rsid w:val="00A0283A"/>
    <w:rsid w:val="00A02987"/>
    <w:rsid w:val="00A067AE"/>
    <w:rsid w:val="00A075FF"/>
    <w:rsid w:val="00A13670"/>
    <w:rsid w:val="00A1387D"/>
    <w:rsid w:val="00A13BE5"/>
    <w:rsid w:val="00A13F5A"/>
    <w:rsid w:val="00A14F21"/>
    <w:rsid w:val="00A21BF6"/>
    <w:rsid w:val="00A26E1A"/>
    <w:rsid w:val="00A27E83"/>
    <w:rsid w:val="00A317C6"/>
    <w:rsid w:val="00A31A46"/>
    <w:rsid w:val="00A31ADF"/>
    <w:rsid w:val="00A31F78"/>
    <w:rsid w:val="00A32896"/>
    <w:rsid w:val="00A33954"/>
    <w:rsid w:val="00A33BAA"/>
    <w:rsid w:val="00A33C88"/>
    <w:rsid w:val="00A36FD9"/>
    <w:rsid w:val="00A41436"/>
    <w:rsid w:val="00A41C67"/>
    <w:rsid w:val="00A42EB0"/>
    <w:rsid w:val="00A44E60"/>
    <w:rsid w:val="00A47F0C"/>
    <w:rsid w:val="00A51B34"/>
    <w:rsid w:val="00A530E3"/>
    <w:rsid w:val="00A555E5"/>
    <w:rsid w:val="00A579D9"/>
    <w:rsid w:val="00A60B2A"/>
    <w:rsid w:val="00A60CFF"/>
    <w:rsid w:val="00A61994"/>
    <w:rsid w:val="00A62034"/>
    <w:rsid w:val="00A62AF6"/>
    <w:rsid w:val="00A63D16"/>
    <w:rsid w:val="00A648CE"/>
    <w:rsid w:val="00A64956"/>
    <w:rsid w:val="00A65676"/>
    <w:rsid w:val="00A71E17"/>
    <w:rsid w:val="00A742B6"/>
    <w:rsid w:val="00A742EE"/>
    <w:rsid w:val="00A82C50"/>
    <w:rsid w:val="00A96FDC"/>
    <w:rsid w:val="00A97ABA"/>
    <w:rsid w:val="00A97FF4"/>
    <w:rsid w:val="00AA18F4"/>
    <w:rsid w:val="00AA39FE"/>
    <w:rsid w:val="00AA4278"/>
    <w:rsid w:val="00AB057B"/>
    <w:rsid w:val="00AB1173"/>
    <w:rsid w:val="00AB3846"/>
    <w:rsid w:val="00AB5A17"/>
    <w:rsid w:val="00AB5F4D"/>
    <w:rsid w:val="00AC09BA"/>
    <w:rsid w:val="00AC1955"/>
    <w:rsid w:val="00AC22D8"/>
    <w:rsid w:val="00AC3A79"/>
    <w:rsid w:val="00AD042C"/>
    <w:rsid w:val="00AD7805"/>
    <w:rsid w:val="00AE23E7"/>
    <w:rsid w:val="00AE2934"/>
    <w:rsid w:val="00AE3954"/>
    <w:rsid w:val="00AE4DDF"/>
    <w:rsid w:val="00AF3C94"/>
    <w:rsid w:val="00AF5C45"/>
    <w:rsid w:val="00AF6176"/>
    <w:rsid w:val="00B03BD9"/>
    <w:rsid w:val="00B03F5E"/>
    <w:rsid w:val="00B04D59"/>
    <w:rsid w:val="00B07C03"/>
    <w:rsid w:val="00B11A74"/>
    <w:rsid w:val="00B1352C"/>
    <w:rsid w:val="00B14455"/>
    <w:rsid w:val="00B15585"/>
    <w:rsid w:val="00B21195"/>
    <w:rsid w:val="00B241DE"/>
    <w:rsid w:val="00B25834"/>
    <w:rsid w:val="00B30FA7"/>
    <w:rsid w:val="00B3293F"/>
    <w:rsid w:val="00B353B6"/>
    <w:rsid w:val="00B364A7"/>
    <w:rsid w:val="00B42A3A"/>
    <w:rsid w:val="00B440FD"/>
    <w:rsid w:val="00B44809"/>
    <w:rsid w:val="00B45AF3"/>
    <w:rsid w:val="00B467CF"/>
    <w:rsid w:val="00B50B7A"/>
    <w:rsid w:val="00B55619"/>
    <w:rsid w:val="00B60A97"/>
    <w:rsid w:val="00B72484"/>
    <w:rsid w:val="00B77321"/>
    <w:rsid w:val="00B77EB0"/>
    <w:rsid w:val="00B81CAE"/>
    <w:rsid w:val="00B83530"/>
    <w:rsid w:val="00B867A8"/>
    <w:rsid w:val="00B933BB"/>
    <w:rsid w:val="00BA1821"/>
    <w:rsid w:val="00BA4331"/>
    <w:rsid w:val="00BA5338"/>
    <w:rsid w:val="00BB08D8"/>
    <w:rsid w:val="00BB17E1"/>
    <w:rsid w:val="00BB1979"/>
    <w:rsid w:val="00BB1A94"/>
    <w:rsid w:val="00BB4400"/>
    <w:rsid w:val="00BB4732"/>
    <w:rsid w:val="00BB5E78"/>
    <w:rsid w:val="00BC32D1"/>
    <w:rsid w:val="00BC4939"/>
    <w:rsid w:val="00BD259B"/>
    <w:rsid w:val="00BD27BA"/>
    <w:rsid w:val="00BD3954"/>
    <w:rsid w:val="00BD56AC"/>
    <w:rsid w:val="00BD7FC8"/>
    <w:rsid w:val="00BE509D"/>
    <w:rsid w:val="00BE549E"/>
    <w:rsid w:val="00BE724F"/>
    <w:rsid w:val="00BE72FC"/>
    <w:rsid w:val="00BF31ED"/>
    <w:rsid w:val="00BF49B7"/>
    <w:rsid w:val="00C0024B"/>
    <w:rsid w:val="00C04530"/>
    <w:rsid w:val="00C046A5"/>
    <w:rsid w:val="00C11A8A"/>
    <w:rsid w:val="00C175C4"/>
    <w:rsid w:val="00C20869"/>
    <w:rsid w:val="00C2262D"/>
    <w:rsid w:val="00C24219"/>
    <w:rsid w:val="00C2638E"/>
    <w:rsid w:val="00C274F5"/>
    <w:rsid w:val="00C331A3"/>
    <w:rsid w:val="00C33B55"/>
    <w:rsid w:val="00C33C22"/>
    <w:rsid w:val="00C411A3"/>
    <w:rsid w:val="00C41901"/>
    <w:rsid w:val="00C432B9"/>
    <w:rsid w:val="00C45D0C"/>
    <w:rsid w:val="00C46AE7"/>
    <w:rsid w:val="00C46E34"/>
    <w:rsid w:val="00C550C2"/>
    <w:rsid w:val="00C56425"/>
    <w:rsid w:val="00C568DE"/>
    <w:rsid w:val="00C570AD"/>
    <w:rsid w:val="00C60C55"/>
    <w:rsid w:val="00C65B7C"/>
    <w:rsid w:val="00C7026E"/>
    <w:rsid w:val="00C70DCE"/>
    <w:rsid w:val="00C71928"/>
    <w:rsid w:val="00C731C2"/>
    <w:rsid w:val="00C732A2"/>
    <w:rsid w:val="00C73692"/>
    <w:rsid w:val="00C92395"/>
    <w:rsid w:val="00C9468A"/>
    <w:rsid w:val="00C97950"/>
    <w:rsid w:val="00CA1A29"/>
    <w:rsid w:val="00CA222B"/>
    <w:rsid w:val="00CA34FA"/>
    <w:rsid w:val="00CB7EE9"/>
    <w:rsid w:val="00CC3E52"/>
    <w:rsid w:val="00CC7858"/>
    <w:rsid w:val="00CD0662"/>
    <w:rsid w:val="00CD24FA"/>
    <w:rsid w:val="00CD25BA"/>
    <w:rsid w:val="00CD2D57"/>
    <w:rsid w:val="00CD5719"/>
    <w:rsid w:val="00CD6A48"/>
    <w:rsid w:val="00CD70B2"/>
    <w:rsid w:val="00CE402D"/>
    <w:rsid w:val="00CE6E56"/>
    <w:rsid w:val="00CF251A"/>
    <w:rsid w:val="00CF25A2"/>
    <w:rsid w:val="00CF517A"/>
    <w:rsid w:val="00CF6391"/>
    <w:rsid w:val="00D02CF9"/>
    <w:rsid w:val="00D0643D"/>
    <w:rsid w:val="00D10E29"/>
    <w:rsid w:val="00D20E91"/>
    <w:rsid w:val="00D27ECE"/>
    <w:rsid w:val="00D307FF"/>
    <w:rsid w:val="00D342D0"/>
    <w:rsid w:val="00D343F4"/>
    <w:rsid w:val="00D36A7F"/>
    <w:rsid w:val="00D47748"/>
    <w:rsid w:val="00D501D0"/>
    <w:rsid w:val="00D50ED1"/>
    <w:rsid w:val="00D572D0"/>
    <w:rsid w:val="00D60D2F"/>
    <w:rsid w:val="00D637FC"/>
    <w:rsid w:val="00D63B7A"/>
    <w:rsid w:val="00D65692"/>
    <w:rsid w:val="00D709DC"/>
    <w:rsid w:val="00D72B10"/>
    <w:rsid w:val="00D73225"/>
    <w:rsid w:val="00D77BB4"/>
    <w:rsid w:val="00D8151E"/>
    <w:rsid w:val="00D84C94"/>
    <w:rsid w:val="00D94330"/>
    <w:rsid w:val="00D963E6"/>
    <w:rsid w:val="00DA04AE"/>
    <w:rsid w:val="00DA0AE8"/>
    <w:rsid w:val="00DA11E9"/>
    <w:rsid w:val="00DA15D6"/>
    <w:rsid w:val="00DA27D3"/>
    <w:rsid w:val="00DA4C22"/>
    <w:rsid w:val="00DA5296"/>
    <w:rsid w:val="00DA6F5B"/>
    <w:rsid w:val="00DB0EC0"/>
    <w:rsid w:val="00DB4945"/>
    <w:rsid w:val="00DB4E60"/>
    <w:rsid w:val="00DB5BCC"/>
    <w:rsid w:val="00DC01FE"/>
    <w:rsid w:val="00DC3D41"/>
    <w:rsid w:val="00DD04BC"/>
    <w:rsid w:val="00DD2F67"/>
    <w:rsid w:val="00DD3FEB"/>
    <w:rsid w:val="00DD5746"/>
    <w:rsid w:val="00DD7307"/>
    <w:rsid w:val="00DD757E"/>
    <w:rsid w:val="00DE2E40"/>
    <w:rsid w:val="00DF17B4"/>
    <w:rsid w:val="00DF5166"/>
    <w:rsid w:val="00E028A5"/>
    <w:rsid w:val="00E062A6"/>
    <w:rsid w:val="00E1114C"/>
    <w:rsid w:val="00E1389F"/>
    <w:rsid w:val="00E14DF1"/>
    <w:rsid w:val="00E21394"/>
    <w:rsid w:val="00E2587F"/>
    <w:rsid w:val="00E27755"/>
    <w:rsid w:val="00E3159B"/>
    <w:rsid w:val="00E320F2"/>
    <w:rsid w:val="00E336F3"/>
    <w:rsid w:val="00E36B02"/>
    <w:rsid w:val="00E37E1C"/>
    <w:rsid w:val="00E428E1"/>
    <w:rsid w:val="00E4598B"/>
    <w:rsid w:val="00E473C1"/>
    <w:rsid w:val="00E5039C"/>
    <w:rsid w:val="00E53265"/>
    <w:rsid w:val="00E5382A"/>
    <w:rsid w:val="00E53BAC"/>
    <w:rsid w:val="00E549FD"/>
    <w:rsid w:val="00E54D66"/>
    <w:rsid w:val="00E54DA7"/>
    <w:rsid w:val="00E61C9F"/>
    <w:rsid w:val="00E652A7"/>
    <w:rsid w:val="00E66BB9"/>
    <w:rsid w:val="00E674E5"/>
    <w:rsid w:val="00E71A22"/>
    <w:rsid w:val="00E7659F"/>
    <w:rsid w:val="00E767AD"/>
    <w:rsid w:val="00E81974"/>
    <w:rsid w:val="00E82A08"/>
    <w:rsid w:val="00E8453B"/>
    <w:rsid w:val="00E91AD6"/>
    <w:rsid w:val="00E9264E"/>
    <w:rsid w:val="00E92F5D"/>
    <w:rsid w:val="00E94D23"/>
    <w:rsid w:val="00EA450F"/>
    <w:rsid w:val="00EA56B8"/>
    <w:rsid w:val="00EA59A7"/>
    <w:rsid w:val="00EB4194"/>
    <w:rsid w:val="00EC1218"/>
    <w:rsid w:val="00EC1CC6"/>
    <w:rsid w:val="00EC2878"/>
    <w:rsid w:val="00EC2DDE"/>
    <w:rsid w:val="00EC5699"/>
    <w:rsid w:val="00ED7866"/>
    <w:rsid w:val="00EF01B7"/>
    <w:rsid w:val="00EF0645"/>
    <w:rsid w:val="00EF3FE6"/>
    <w:rsid w:val="00EF493C"/>
    <w:rsid w:val="00F0542B"/>
    <w:rsid w:val="00F102FE"/>
    <w:rsid w:val="00F1281F"/>
    <w:rsid w:val="00F162F8"/>
    <w:rsid w:val="00F2288B"/>
    <w:rsid w:val="00F24422"/>
    <w:rsid w:val="00F2619A"/>
    <w:rsid w:val="00F30816"/>
    <w:rsid w:val="00F325FF"/>
    <w:rsid w:val="00F334F4"/>
    <w:rsid w:val="00F358E8"/>
    <w:rsid w:val="00F35A9F"/>
    <w:rsid w:val="00F362D9"/>
    <w:rsid w:val="00F37B26"/>
    <w:rsid w:val="00F40826"/>
    <w:rsid w:val="00F4114E"/>
    <w:rsid w:val="00F416D1"/>
    <w:rsid w:val="00F42983"/>
    <w:rsid w:val="00F459AC"/>
    <w:rsid w:val="00F46524"/>
    <w:rsid w:val="00F508B6"/>
    <w:rsid w:val="00F53030"/>
    <w:rsid w:val="00F53490"/>
    <w:rsid w:val="00F537D3"/>
    <w:rsid w:val="00F60ACE"/>
    <w:rsid w:val="00F60C8F"/>
    <w:rsid w:val="00F6481C"/>
    <w:rsid w:val="00F757D9"/>
    <w:rsid w:val="00F800EC"/>
    <w:rsid w:val="00F81FFA"/>
    <w:rsid w:val="00F82277"/>
    <w:rsid w:val="00F84276"/>
    <w:rsid w:val="00F876F1"/>
    <w:rsid w:val="00F952E7"/>
    <w:rsid w:val="00F963D9"/>
    <w:rsid w:val="00FA17CF"/>
    <w:rsid w:val="00FA1C47"/>
    <w:rsid w:val="00FA4492"/>
    <w:rsid w:val="00FA5C3E"/>
    <w:rsid w:val="00FA7063"/>
    <w:rsid w:val="00FB3560"/>
    <w:rsid w:val="00FB3C1A"/>
    <w:rsid w:val="00FC27CE"/>
    <w:rsid w:val="00FC524E"/>
    <w:rsid w:val="00FC58CE"/>
    <w:rsid w:val="00FC7381"/>
    <w:rsid w:val="00FD4459"/>
    <w:rsid w:val="00FD6F49"/>
    <w:rsid w:val="00FD7DF4"/>
    <w:rsid w:val="00FF1EFA"/>
    <w:rsid w:val="00FF1F4D"/>
    <w:rsid w:val="00FF6357"/>
    <w:rsid w:val="00FF6E8D"/>
    <w:rsid w:val="3DDC4A5F"/>
    <w:rsid w:val="6E67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6"/>
    <w:qFormat/>
    <w:locked/>
    <w:uiPriority w:val="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2"/>
    <w:unhideWhenUsed/>
    <w:qFormat/>
    <w:locked/>
    <w:uiPriority w:val="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17"/>
    <w:unhideWhenUsed/>
    <w:qFormat/>
    <w:locked/>
    <w:uiPriority w:val="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99"/>
    <w:rPr>
      <w:rFonts w:cs="Times New Roman"/>
      <w:i/>
      <w:iCs/>
    </w:rPr>
  </w:style>
  <w:style w:type="character" w:styleId="8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styleId="9">
    <w:name w:val="Strong"/>
    <w:qFormat/>
    <w:locked/>
    <w:uiPriority w:val="22"/>
    <w:rPr>
      <w:rFonts w:hint="default" w:ascii="Times New Roman" w:hAnsi="Times New Roman" w:cs="Times New Roman"/>
      <w:b/>
      <w:bCs/>
    </w:rPr>
  </w:style>
  <w:style w:type="paragraph" w:styleId="10">
    <w:name w:val="Balloon Text"/>
    <w:basedOn w:val="1"/>
    <w:link w:val="15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1">
    <w:name w:val="header"/>
    <w:basedOn w:val="1"/>
    <w:link w:val="20"/>
    <w:qFormat/>
    <w:uiPriority w:val="0"/>
    <w:pPr>
      <w:tabs>
        <w:tab w:val="center" w:pos="4677"/>
        <w:tab w:val="right" w:pos="9355"/>
      </w:tabs>
    </w:pPr>
    <w:rPr>
      <w:rFonts w:eastAsia="Times New Roman"/>
    </w:rPr>
  </w:style>
  <w:style w:type="paragraph" w:styleId="12">
    <w:name w:val="Body Text"/>
    <w:basedOn w:val="1"/>
    <w:link w:val="19"/>
    <w:qFormat/>
    <w:uiPriority w:val="0"/>
    <w:rPr>
      <w:rFonts w:eastAsia="Times New Roman"/>
      <w:szCs w:val="20"/>
    </w:rPr>
  </w:style>
  <w:style w:type="paragraph" w:styleId="13">
    <w:name w:val="Normal (Web)"/>
    <w:basedOn w:val="1"/>
    <w:qFormat/>
    <w:uiPriority w:val="99"/>
    <w:pPr>
      <w:spacing w:before="100" w:beforeAutospacing="1" w:after="100" w:afterAutospacing="1"/>
    </w:pPr>
  </w:style>
  <w:style w:type="character" w:customStyle="1" w:styleId="14">
    <w:name w:val="apple-converted-space"/>
    <w:basedOn w:val="5"/>
    <w:qFormat/>
    <w:uiPriority w:val="0"/>
    <w:rPr>
      <w:rFonts w:cs="Times New Roman"/>
    </w:rPr>
  </w:style>
  <w:style w:type="character" w:customStyle="1" w:styleId="15">
    <w:name w:val="Текст выноски Знак"/>
    <w:basedOn w:val="5"/>
    <w:link w:val="10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6">
    <w:name w:val="Заголовок 1 Знак"/>
    <w:basedOn w:val="5"/>
    <w:link w:val="2"/>
    <w:qFormat/>
    <w:uiPriority w:val="0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7">
    <w:name w:val="Заголовок 3 Знак"/>
    <w:basedOn w:val="5"/>
    <w:link w:val="4"/>
    <w:qFormat/>
    <w:uiPriority w:val="0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Основной текст Знак"/>
    <w:basedOn w:val="5"/>
    <w:link w:val="12"/>
    <w:qFormat/>
    <w:uiPriority w:val="0"/>
    <w:rPr>
      <w:rFonts w:ascii="Times New Roman" w:hAnsi="Times New Roman" w:eastAsia="Times New Roman"/>
      <w:sz w:val="24"/>
    </w:rPr>
  </w:style>
  <w:style w:type="character" w:customStyle="1" w:styleId="20">
    <w:name w:val="Верхний колонтитул Знак"/>
    <w:basedOn w:val="5"/>
    <w:link w:val="11"/>
    <w:qFormat/>
    <w:uiPriority w:val="0"/>
    <w:rPr>
      <w:rFonts w:ascii="Times New Roman" w:hAnsi="Times New Roman" w:eastAsia="Times New Roman"/>
      <w:sz w:val="24"/>
      <w:szCs w:val="24"/>
    </w:rPr>
  </w:style>
  <w:style w:type="paragraph" w:customStyle="1" w:styleId="21">
    <w:name w:val="_Style 20"/>
    <w:basedOn w:val="1"/>
    <w:next w:val="13"/>
    <w:qFormat/>
    <w:uiPriority w:val="99"/>
    <w:pPr>
      <w:spacing w:before="100" w:beforeAutospacing="1" w:after="100" w:afterAutospacing="1"/>
    </w:pPr>
    <w:rPr>
      <w:rFonts w:eastAsia="Times New Roman"/>
    </w:rPr>
  </w:style>
  <w:style w:type="character" w:customStyle="1" w:styleId="22">
    <w:name w:val="Заголовок 2 Знак"/>
    <w:basedOn w:val="5"/>
    <w:link w:val="3"/>
    <w:qFormat/>
    <w:uiPriority w:val="0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5EF0A-2687-4E2F-9929-F36293F785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1671</Words>
  <Characters>9528</Characters>
  <Lines>79</Lines>
  <Paragraphs>22</Paragraphs>
  <TotalTime>112</TotalTime>
  <ScaleCrop>false</ScaleCrop>
  <LinksUpToDate>false</LinksUpToDate>
  <CharactersWithSpaces>11177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2023-04-21T07:53:00Z</dcterms:created>
  <dc:creator>Admin</dc:creator>
  <cp:lastModifiedBy>Антонина Трофимова</cp:lastModifiedBy>
  <cp:lastPrinted>2026-04-22T09:18:50Z</cp:lastPrinted>
  <dcterms:modified xsi:type="dcterms:W3CDTF">2026-04-22T10:56:13Z</dcterms:modified>
  <dc:title>Беларусь, Минск,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9F120D46977A401F9C5B8B35A9E6F5D7_13</vt:lpwstr>
  </property>
</Properties>
</file>